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1F" w:rsidRDefault="00C5361F" w:rsidP="00C5361F">
      <w:pPr>
        <w:jc w:val="center"/>
        <w:rPr>
          <w:b/>
          <w:bCs/>
        </w:rPr>
      </w:pPr>
      <w:r>
        <w:rPr>
          <w:b/>
          <w:bCs/>
        </w:rPr>
        <w:t xml:space="preserve">ОТЧЕТ  </w:t>
      </w:r>
    </w:p>
    <w:p w:rsidR="00C5361F" w:rsidRDefault="00C5361F" w:rsidP="00C5361F">
      <w:pPr>
        <w:jc w:val="center"/>
        <w:rPr>
          <w:b/>
          <w:bCs/>
        </w:rPr>
      </w:pPr>
      <w:r>
        <w:rPr>
          <w:b/>
          <w:bCs/>
        </w:rPr>
        <w:t xml:space="preserve">о ходе реализации плана мероприятий контрольно-счетной комиссии Тонкинского муниципального округа Нижегородской области </w:t>
      </w:r>
    </w:p>
    <w:p w:rsidR="00C5361F" w:rsidRPr="00E05853" w:rsidRDefault="00C5361F" w:rsidP="00C5361F">
      <w:pPr>
        <w:jc w:val="center"/>
        <w:rPr>
          <w:sz w:val="20"/>
          <w:szCs w:val="20"/>
        </w:rPr>
      </w:pPr>
      <w:r>
        <w:rPr>
          <w:b/>
          <w:bCs/>
        </w:rPr>
        <w:t>по противодействию</w:t>
      </w:r>
      <w:r>
        <w:rPr>
          <w:sz w:val="20"/>
          <w:szCs w:val="20"/>
        </w:rPr>
        <w:t xml:space="preserve"> </w:t>
      </w:r>
      <w:r>
        <w:rPr>
          <w:b/>
          <w:bCs/>
        </w:rPr>
        <w:t>коррупции   за 202</w:t>
      </w:r>
      <w:r w:rsidR="00215F45">
        <w:rPr>
          <w:b/>
          <w:bCs/>
        </w:rPr>
        <w:t>5</w:t>
      </w:r>
      <w:r>
        <w:rPr>
          <w:b/>
          <w:bCs/>
        </w:rPr>
        <w:t xml:space="preserve"> год</w:t>
      </w:r>
    </w:p>
    <w:p w:rsidR="00C5361F" w:rsidRDefault="00C5361F" w:rsidP="00C5361F">
      <w:pPr>
        <w:jc w:val="center"/>
        <w:rPr>
          <w:b/>
          <w:bCs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309"/>
        <w:gridCol w:w="3058"/>
        <w:gridCol w:w="7579"/>
      </w:tblGrid>
      <w:tr w:rsidR="00C5361F" w:rsidRPr="00F56719" w:rsidTr="00284E08">
        <w:tc>
          <w:tcPr>
            <w:tcW w:w="648" w:type="dxa"/>
            <w:vAlign w:val="center"/>
          </w:tcPr>
          <w:p w:rsidR="00C5361F" w:rsidRPr="00F56719" w:rsidRDefault="00C5361F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t>№ п/п</w:t>
            </w:r>
          </w:p>
        </w:tc>
        <w:tc>
          <w:tcPr>
            <w:tcW w:w="4309" w:type="dxa"/>
            <w:vAlign w:val="center"/>
          </w:tcPr>
          <w:p w:rsidR="00C5361F" w:rsidRPr="00F56719" w:rsidRDefault="00C5361F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t>Наименование мероприятия</w:t>
            </w:r>
          </w:p>
        </w:tc>
        <w:tc>
          <w:tcPr>
            <w:tcW w:w="3058" w:type="dxa"/>
            <w:vAlign w:val="center"/>
          </w:tcPr>
          <w:p w:rsidR="00C5361F" w:rsidRPr="00F56719" w:rsidRDefault="00C5361F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t>Исполнител</w:t>
            </w:r>
            <w:r>
              <w:rPr>
                <w:b/>
              </w:rPr>
              <w:t>ь</w:t>
            </w:r>
          </w:p>
        </w:tc>
        <w:tc>
          <w:tcPr>
            <w:tcW w:w="7579" w:type="dxa"/>
            <w:vAlign w:val="center"/>
          </w:tcPr>
          <w:p w:rsidR="00C5361F" w:rsidRPr="00DA46AD" w:rsidRDefault="00C5361F" w:rsidP="00284E08">
            <w:pPr>
              <w:jc w:val="center"/>
              <w:rPr>
                <w:b/>
              </w:rPr>
            </w:pPr>
            <w:r w:rsidRPr="00DA46AD">
              <w:rPr>
                <w:b/>
              </w:rPr>
              <w:t>Результат выполнения мероприятия</w:t>
            </w:r>
          </w:p>
        </w:tc>
      </w:tr>
      <w:tr w:rsidR="00C5361F" w:rsidRPr="00F56719" w:rsidTr="00284E08">
        <w:tc>
          <w:tcPr>
            <w:tcW w:w="15594" w:type="dxa"/>
            <w:gridSpan w:val="4"/>
          </w:tcPr>
          <w:p w:rsidR="00C5361F" w:rsidRPr="00F56719" w:rsidRDefault="00C5361F" w:rsidP="00284E08">
            <w:pPr>
              <w:numPr>
                <w:ilvl w:val="0"/>
                <w:numId w:val="1"/>
              </w:numPr>
              <w:jc w:val="center"/>
            </w:pPr>
            <w:r w:rsidRPr="00F56719">
              <w:rPr>
                <w:b/>
              </w:rPr>
              <w:t>Нормативно-правовое и организационное</w:t>
            </w:r>
            <w:r>
              <w:rPr>
                <w:b/>
              </w:rPr>
              <w:t xml:space="preserve">   </w:t>
            </w:r>
            <w:r w:rsidRPr="00F56719">
              <w:rPr>
                <w:b/>
              </w:rPr>
              <w:t>обеспечение антикоррупционной деятельности</w:t>
            </w:r>
          </w:p>
        </w:tc>
      </w:tr>
      <w:tr w:rsidR="00C5361F" w:rsidRPr="00F56719" w:rsidTr="00E531C9">
        <w:trPr>
          <w:trHeight w:val="3563"/>
        </w:trPr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t>1.1</w:t>
            </w:r>
            <w:r w:rsidRPr="00F56719"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Разработка и принятие локальны</w:t>
            </w:r>
            <w:r>
              <w:t>х нормативных правовых актов КСК</w:t>
            </w:r>
            <w:r w:rsidRPr="00F56719">
              <w:t>, направленн</w:t>
            </w:r>
            <w:r>
              <w:t>ых на противодействие коррупции</w:t>
            </w:r>
          </w:p>
        </w:tc>
        <w:tc>
          <w:tcPr>
            <w:tcW w:w="3058" w:type="dxa"/>
            <w:vAlign w:val="center"/>
          </w:tcPr>
          <w:p w:rsidR="00C5361F" w:rsidRDefault="00C5361F" w:rsidP="00284E08">
            <w:pPr>
              <w:jc w:val="center"/>
            </w:pPr>
            <w:r w:rsidRPr="00F56719">
              <w:t xml:space="preserve">Председатель </w:t>
            </w:r>
            <w:r>
              <w:t>контрольно-счетной комиссии Тонкинского муниципального округа Нижегородской области (далее - председатель)</w:t>
            </w:r>
          </w:p>
          <w:p w:rsidR="00C5361F" w:rsidRDefault="00C5361F" w:rsidP="00284E08">
            <w:pPr>
              <w:jc w:val="center"/>
            </w:pPr>
          </w:p>
          <w:p w:rsidR="00C5361F" w:rsidRDefault="00C5361F" w:rsidP="00284E08">
            <w:pPr>
              <w:jc w:val="center"/>
            </w:pPr>
          </w:p>
          <w:p w:rsidR="00C5361F" w:rsidRDefault="00C5361F" w:rsidP="00284E08">
            <w:pPr>
              <w:jc w:val="center"/>
            </w:pPr>
          </w:p>
          <w:p w:rsidR="00C5361F" w:rsidRDefault="00C5361F" w:rsidP="00284E08">
            <w:pPr>
              <w:jc w:val="center"/>
            </w:pPr>
          </w:p>
          <w:p w:rsidR="00C5361F" w:rsidRDefault="00C5361F" w:rsidP="00284E08">
            <w:pPr>
              <w:jc w:val="center"/>
            </w:pPr>
          </w:p>
          <w:p w:rsidR="00C5361F" w:rsidRDefault="00C5361F" w:rsidP="00284E08">
            <w:pPr>
              <w:jc w:val="center"/>
            </w:pPr>
          </w:p>
          <w:p w:rsidR="00C5361F" w:rsidRPr="00F56719" w:rsidRDefault="00C5361F" w:rsidP="00284E08">
            <w:pPr>
              <w:jc w:val="center"/>
            </w:pPr>
          </w:p>
        </w:tc>
        <w:tc>
          <w:tcPr>
            <w:tcW w:w="7579" w:type="dxa"/>
          </w:tcPr>
          <w:p w:rsidR="00E531C9" w:rsidRPr="00E531C9" w:rsidRDefault="00E531C9" w:rsidP="00E531C9">
            <w:pPr>
              <w:jc w:val="both"/>
            </w:pPr>
            <w:r w:rsidRPr="00E531C9">
              <w:t>В соответствии со статьей 15 Федерального закона от 25.12.2008 № 273-ФЗ</w:t>
            </w:r>
            <w:r>
              <w:t xml:space="preserve"> </w:t>
            </w:r>
            <w:r w:rsidRPr="00E531C9">
              <w:t xml:space="preserve">«О противодействии коррупции», постановлением Правительства Российской Федерации от 05.03.2018 № 228 «О реестре лиц, уволенных в связи с утратой доверия»  </w:t>
            </w:r>
            <w:r w:rsidRPr="00E531C9">
              <w:rPr>
                <w:color w:val="000000"/>
              </w:rPr>
              <w:t xml:space="preserve"> приказом №13  от 05.12.2025 года</w:t>
            </w:r>
            <w:r w:rsidR="00C5361F" w:rsidRPr="00E531C9">
              <w:rPr>
                <w:color w:val="000000"/>
              </w:rPr>
              <w:t xml:space="preserve">  на председателя КСК </w:t>
            </w:r>
            <w:r w:rsidRPr="00E531C9">
              <w:rPr>
                <w:color w:val="000000"/>
              </w:rPr>
              <w:t xml:space="preserve">возложена </w:t>
            </w:r>
            <w:r w:rsidRPr="00E531C9">
              <w:t>ответственность за направление сведений в отношении лиц,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 в контрольно-счетной комиссии Тонкинского муниципального округа Нижегородской области, в управление по профилактике коррупционных правонарушений Нижегородской области для включения сведений в реестр лиц, уволенных в связи с утратой доверия, а также для исключения сведений из реестра.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t>1.2</w:t>
            </w:r>
            <w:r w:rsidRPr="00F56719"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Мониторинг антикоррупционного законодательства и подготовка предложений по приведению</w:t>
            </w:r>
            <w:r>
              <w:t xml:space="preserve"> локальных нормативных актов КСК</w:t>
            </w:r>
            <w:r w:rsidRPr="00F56719">
              <w:t xml:space="preserve"> в соответствие федеральным законам и иным нормативным правовым актам </w:t>
            </w:r>
            <w:r>
              <w:t>РФ</w:t>
            </w:r>
            <w:r w:rsidRPr="00F56719">
              <w:t xml:space="preserve"> и право</w:t>
            </w:r>
            <w:r>
              <w:t>вым актам Нижегородской</w:t>
            </w:r>
            <w:r w:rsidRPr="00F56719">
              <w:t xml:space="preserve"> области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E531C9" w:rsidRPr="00F56719" w:rsidRDefault="00C5361F" w:rsidP="00E531C9">
            <w:pPr>
              <w:jc w:val="both"/>
            </w:pPr>
            <w:r>
              <w:t xml:space="preserve"> В течение 202</w:t>
            </w:r>
            <w:r w:rsidR="00C044EA">
              <w:t>5</w:t>
            </w:r>
            <w:r>
              <w:t xml:space="preserve"> года проводился м</w:t>
            </w:r>
            <w:r w:rsidRPr="00F56719">
              <w:t xml:space="preserve">ониторинг антикоррупционного законодательства </w:t>
            </w:r>
            <w:r>
              <w:t>и</w:t>
            </w:r>
            <w:r w:rsidRPr="00F56719">
              <w:t> приведени</w:t>
            </w:r>
            <w:r>
              <w:t>е локальных нормативных актов КСК</w:t>
            </w:r>
            <w:r w:rsidRPr="00F56719">
              <w:t xml:space="preserve"> в соответствие федеральным законам и иным нормативным правовым актам Российской Федерации и право</w:t>
            </w:r>
            <w:r>
              <w:t>вым актам Нижегородской</w:t>
            </w:r>
            <w:r w:rsidRPr="00F56719">
              <w:t xml:space="preserve"> области</w:t>
            </w:r>
            <w:r w:rsidR="00E531C9">
              <w:t>.</w:t>
            </w:r>
          </w:p>
          <w:p w:rsidR="00C5361F" w:rsidRPr="00F56719" w:rsidRDefault="00C5361F" w:rsidP="00284E08">
            <w:pPr>
              <w:jc w:val="both"/>
            </w:pP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t>1.3</w:t>
            </w:r>
            <w:r w:rsidRPr="00F56719"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>
              <w:t xml:space="preserve">Обеспечение взаимодействия КСК с правоохранительными </w:t>
            </w:r>
            <w:r w:rsidRPr="00F56719">
              <w:t>органами</w:t>
            </w:r>
            <w:r>
              <w:t xml:space="preserve"> и иными </w:t>
            </w:r>
            <w:r w:rsidRPr="00F56719">
              <w:t>го</w:t>
            </w:r>
            <w:r>
              <w:t xml:space="preserve">сударственными и муниципальными </w:t>
            </w:r>
            <w:r w:rsidRPr="00F56719">
              <w:t>органами по вопросам противодействия коррупции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Pr="00123AF7" w:rsidRDefault="00C5361F" w:rsidP="00284E08">
            <w:pPr>
              <w:jc w:val="both"/>
            </w:pPr>
            <w:r w:rsidRPr="00123AF7">
              <w:t>В течение 202</w:t>
            </w:r>
            <w:r w:rsidR="00C044EA">
              <w:t>5</w:t>
            </w:r>
            <w:r w:rsidRPr="00123AF7">
              <w:t xml:space="preserve"> года проводилось взаимодействие КСК с правоохранительными органами и иными государственными и муниципальными органами по вопросам противодействия коррупции: заключено соглашение о взаимодействии с Межрайонной прокуратурой Нижегородской области, в рамках которого направлено </w:t>
            </w:r>
            <w:r w:rsidR="00E531C9">
              <w:t>12</w:t>
            </w:r>
            <w:r w:rsidRPr="00123AF7">
              <w:t xml:space="preserve"> отчет</w:t>
            </w:r>
            <w:r w:rsidR="00E531C9">
              <w:t>ов</w:t>
            </w:r>
            <w:r w:rsidRPr="00123AF7">
              <w:t xml:space="preserve"> о проведенных контрольных мероприятиях.</w:t>
            </w:r>
          </w:p>
          <w:p w:rsidR="00C5361F" w:rsidRPr="00123AF7" w:rsidRDefault="00C5361F" w:rsidP="00284E08">
            <w:pPr>
              <w:jc w:val="both"/>
            </w:pPr>
            <w:r w:rsidRPr="00123AF7">
              <w:t xml:space="preserve">Проводилась совместная работа с Администрацией Тонкинского муниципального округа и Советом депутатов Тонкинского </w:t>
            </w:r>
            <w:r w:rsidRPr="00123AF7">
              <w:lastRenderedPageBreak/>
              <w:t>муниципального округа по вопросам противодействии коррупции и снижении их рисков, а также с исполнением нормативных документов в сфере противодействия коррупции:</w:t>
            </w:r>
          </w:p>
          <w:p w:rsidR="00C5361F" w:rsidRPr="00123AF7" w:rsidRDefault="00C5361F" w:rsidP="00284E08">
            <w:pPr>
              <w:jc w:val="both"/>
            </w:pPr>
            <w:r w:rsidRPr="00123AF7">
              <w:t xml:space="preserve">- положения о порядке сообщения лицами, замещающими муниципальные должности в Тонкинским муниципальном округе Нижегородской области, о возникновении личной заинтересованности при осуществлении полномочий, которая приводит или может привести к конфликту интересов, утвержденного решением Совета депутатов Тонкинского муниципального округа Нижегородской области от 15. </w:t>
            </w:r>
            <w:r w:rsidR="00E531C9">
              <w:t>0</w:t>
            </w:r>
            <w:r w:rsidRPr="00123AF7">
              <w:t xml:space="preserve">6.2023 №49. </w:t>
            </w:r>
          </w:p>
          <w:p w:rsidR="00C5361F" w:rsidRPr="00123AF7" w:rsidRDefault="00C5361F" w:rsidP="00B669A3">
            <w:pPr>
              <w:tabs>
                <w:tab w:val="left" w:pos="567"/>
              </w:tabs>
              <w:jc w:val="both"/>
            </w:pPr>
            <w:r w:rsidRPr="00B669A3">
              <w:t>В отчетном периоде Союзом МКСО оказывалась консультационная и методическая поддержка.  В 202</w:t>
            </w:r>
            <w:r w:rsidR="00E531C9" w:rsidRPr="00B669A3">
              <w:t>5</w:t>
            </w:r>
            <w:r w:rsidRPr="00B669A3">
              <w:t xml:space="preserve"> году председатель КСК принимала участие </w:t>
            </w:r>
            <w:r w:rsidR="00B669A3" w:rsidRPr="00B669A3">
              <w:t xml:space="preserve">в круглом столе </w:t>
            </w:r>
            <w:r w:rsidRPr="00B669A3">
              <w:t xml:space="preserve"> в режиме видеоконференцсвязи на портале </w:t>
            </w:r>
            <w:r w:rsidR="00B669A3" w:rsidRPr="00B669A3">
              <w:t xml:space="preserve"> Союза МКСО </w:t>
            </w:r>
            <w:r w:rsidR="00E531C9" w:rsidRPr="00B669A3">
              <w:t xml:space="preserve">на тему «Роль муниципальных </w:t>
            </w:r>
            <w:r w:rsidR="00B669A3" w:rsidRPr="00B669A3">
              <w:t>контрольно</w:t>
            </w:r>
            <w:r w:rsidR="00E531C9" w:rsidRPr="00B669A3">
              <w:t xml:space="preserve">-счетных органов в </w:t>
            </w:r>
            <w:r w:rsidR="00B669A3" w:rsidRPr="00B669A3">
              <w:t>противодействии</w:t>
            </w:r>
            <w:r w:rsidR="00E531C9" w:rsidRPr="00B669A3">
              <w:t xml:space="preserve"> коррупции»</w:t>
            </w:r>
            <w:r w:rsidR="00B669A3" w:rsidRPr="00B669A3">
              <w:t xml:space="preserve"> 04.09.2025г.,  в </w:t>
            </w:r>
            <w:r w:rsidR="00C044EA">
              <w:t xml:space="preserve"> </w:t>
            </w:r>
            <w:proofErr w:type="spellStart"/>
            <w:r w:rsidR="00B669A3" w:rsidRPr="00B669A3">
              <w:t>вебинаре</w:t>
            </w:r>
            <w:proofErr w:type="spellEnd"/>
            <w:r w:rsidR="00B669A3" w:rsidRPr="00B669A3">
              <w:t xml:space="preserve"> МКСО «Антикоррупционная деятельность контрольно-счетных органов» </w:t>
            </w:r>
            <w:r w:rsidR="00D96862">
              <w:t xml:space="preserve"> </w:t>
            </w:r>
            <w:r w:rsidR="00B669A3" w:rsidRPr="00B669A3">
              <w:t>25.09.2025 года</w:t>
            </w:r>
            <w:r w:rsidR="00C044EA">
              <w:t>.</w:t>
            </w:r>
          </w:p>
        </w:tc>
      </w:tr>
      <w:tr w:rsidR="00C5361F" w:rsidRPr="00F56719" w:rsidTr="00284E08">
        <w:trPr>
          <w:trHeight w:val="325"/>
        </w:trPr>
        <w:tc>
          <w:tcPr>
            <w:tcW w:w="15594" w:type="dxa"/>
            <w:gridSpan w:val="4"/>
            <w:vAlign w:val="center"/>
          </w:tcPr>
          <w:p w:rsidR="00C5361F" w:rsidRPr="00F56719" w:rsidRDefault="00C5361F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lastRenderedPageBreak/>
              <w:t>2. Выявление коррупционных рисков и их устранение</w:t>
            </w:r>
          </w:p>
        </w:tc>
      </w:tr>
      <w:tr w:rsidR="00C5361F" w:rsidRPr="00F56719" w:rsidTr="00284E08">
        <w:trPr>
          <w:trHeight w:val="991"/>
        </w:trPr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2.1.</w:t>
            </w:r>
          </w:p>
        </w:tc>
        <w:tc>
          <w:tcPr>
            <w:tcW w:w="4309" w:type="dxa"/>
          </w:tcPr>
          <w:p w:rsidR="00C5361F" w:rsidRPr="00F56719" w:rsidRDefault="00C5361F" w:rsidP="00284E08">
            <w:r>
              <w:t xml:space="preserve">Систематическое проведение </w:t>
            </w:r>
            <w:r w:rsidRPr="00F56719">
              <w:t>оценки</w:t>
            </w:r>
            <w:r>
              <w:t xml:space="preserve"> коррупционных </w:t>
            </w:r>
            <w:r w:rsidRPr="00F56719">
              <w:t>рисков, возникающих</w:t>
            </w:r>
            <w:r>
              <w:t xml:space="preserve"> </w:t>
            </w:r>
            <w:r w:rsidRPr="00F56719">
              <w:t>при реа</w:t>
            </w:r>
            <w:r>
              <w:t>лизации КСК своих полномочий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Default="00C5361F" w:rsidP="00284E08">
            <w:pPr>
              <w:jc w:val="both"/>
            </w:pPr>
            <w:r>
              <w:t>В течение 202</w:t>
            </w:r>
            <w:r w:rsidR="00B669A3">
              <w:t>5</w:t>
            </w:r>
            <w:r>
              <w:t xml:space="preserve"> года   проводилась </w:t>
            </w:r>
            <w:r w:rsidRPr="00F56719">
              <w:t>оценк</w:t>
            </w:r>
            <w:r>
              <w:t xml:space="preserve">а коррупционных </w:t>
            </w:r>
            <w:r w:rsidRPr="00F56719">
              <w:t>рисков, возникающих</w:t>
            </w:r>
            <w:r>
              <w:t xml:space="preserve"> </w:t>
            </w:r>
            <w:r w:rsidRPr="00F56719">
              <w:t>при реа</w:t>
            </w:r>
            <w:r>
              <w:t>лизации КСК своих полномочий:</w:t>
            </w:r>
          </w:p>
          <w:p w:rsidR="00C5361F" w:rsidRDefault="00C5361F" w:rsidP="00284E08">
            <w:pPr>
              <w:jc w:val="both"/>
            </w:pPr>
            <w:r>
              <w:t>- при формировании</w:t>
            </w:r>
            <w:r w:rsidRPr="00D431D1">
              <w:t xml:space="preserve"> плана </w:t>
            </w:r>
            <w:r w:rsidR="003F1F8C" w:rsidRPr="00D431D1">
              <w:t>проверок</w:t>
            </w:r>
            <w:r w:rsidR="003F1F8C">
              <w:t xml:space="preserve"> учитывались</w:t>
            </w:r>
            <w:r w:rsidRPr="00D431D1">
              <w:t xml:space="preserve"> </w:t>
            </w:r>
            <w:r>
              <w:t>поручения</w:t>
            </w:r>
            <w:r w:rsidRPr="00D431D1">
              <w:t xml:space="preserve"> Совета депутатов Тонки</w:t>
            </w:r>
            <w:r>
              <w:t>нского муниципального округа Нижегородской области и г</w:t>
            </w:r>
            <w:r w:rsidRPr="00D431D1">
              <w:t>лавы местного самоуправления Тонкинского муниципального округа Нижегородской области</w:t>
            </w:r>
            <w:r>
              <w:t>;</w:t>
            </w:r>
          </w:p>
          <w:p w:rsidR="00C5361F" w:rsidRDefault="00C5361F" w:rsidP="00284E08">
            <w:pPr>
              <w:jc w:val="both"/>
            </w:pPr>
            <w:r>
              <w:t>- контрольные мероприятия в рамках параллельных проверок с Контрольно-счетной палатой Нижегородской области.</w:t>
            </w:r>
          </w:p>
          <w:p w:rsidR="00C5361F" w:rsidRDefault="00C5361F" w:rsidP="00284E08">
            <w:pPr>
              <w:jc w:val="both"/>
            </w:pPr>
            <w:r>
              <w:t xml:space="preserve">- </w:t>
            </w:r>
            <w:r w:rsidRPr="00D431D1">
              <w:t>контрольны</w:t>
            </w:r>
            <w:r>
              <w:t>е</w:t>
            </w:r>
            <w:r w:rsidRPr="00D431D1">
              <w:t xml:space="preserve"> и экспертно-аналитически</w:t>
            </w:r>
            <w:r>
              <w:t>е</w:t>
            </w:r>
            <w:r w:rsidRPr="00D431D1">
              <w:t xml:space="preserve"> мероприяти</w:t>
            </w:r>
            <w:r>
              <w:t>я в течении 2024 года   были исполнены в соответствии с утвержденным планом работы;</w:t>
            </w:r>
          </w:p>
          <w:p w:rsidR="00C5361F" w:rsidRPr="00F56719" w:rsidRDefault="00C5361F" w:rsidP="00B669A3">
            <w:pPr>
              <w:jc w:val="both"/>
            </w:pPr>
            <w:r>
              <w:t>- в 202</w:t>
            </w:r>
            <w:r w:rsidR="00B669A3">
              <w:t>5</w:t>
            </w:r>
            <w:r>
              <w:t xml:space="preserve"> году проводилась обязательная оценка возможности возникновения риск личной заинтересованности председателя КСК при осуществлении контрольных и экспертно-аналитических мероприятий, которая могла бы привести к конфликту интересов. Данные риски не установлены.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2.2.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 xml:space="preserve">Анализ коррупционных факторов и рисков в бюджетном процессе, в процессе управления и распоряжения </w:t>
            </w:r>
            <w:r w:rsidRPr="00F56719">
              <w:lastRenderedPageBreak/>
              <w:t>объектами собственности Тонкинского муниципального округа Нижегородской области, а также последующий мониторинг выявленных коррупционных факторов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C5361F" w:rsidRPr="00F56719" w:rsidRDefault="00C5361F" w:rsidP="007D6650">
            <w:pPr>
              <w:jc w:val="both"/>
            </w:pPr>
            <w:r>
              <w:t>В течение 202</w:t>
            </w:r>
            <w:r w:rsidR="00B669A3">
              <w:t>5</w:t>
            </w:r>
            <w:r>
              <w:t xml:space="preserve"> года  проводился а</w:t>
            </w:r>
            <w:r w:rsidRPr="00F56719">
              <w:t>нализ коррупционных факторов и рисков в бюджетном процессе, в процессе управления и распоряжения объектами собственности Тонкинского муниципальног</w:t>
            </w:r>
            <w:r>
              <w:t xml:space="preserve">о округа </w:t>
            </w:r>
            <w:r>
              <w:lastRenderedPageBreak/>
              <w:t xml:space="preserve">Нижегородской области по средствам проведения </w:t>
            </w:r>
            <w:r w:rsidRPr="005753FA">
              <w:rPr>
                <w:bCs/>
                <w:color w:val="000000"/>
              </w:rPr>
              <w:t>оперативного анализа исполнения и контрол</w:t>
            </w:r>
            <w:r>
              <w:rPr>
                <w:bCs/>
                <w:color w:val="000000"/>
              </w:rPr>
              <w:t>я</w:t>
            </w:r>
            <w:r w:rsidRPr="005753FA">
              <w:rPr>
                <w:bCs/>
                <w:color w:val="000000"/>
              </w:rPr>
              <w:t xml:space="preserve"> за организацией исполнения бюджета Тонкинского муниципального округа Нижегородской области за 1 </w:t>
            </w:r>
            <w:r>
              <w:rPr>
                <w:bCs/>
                <w:color w:val="000000"/>
              </w:rPr>
              <w:t xml:space="preserve">квартал </w:t>
            </w:r>
            <w:r w:rsidRPr="005753FA">
              <w:rPr>
                <w:bCs/>
                <w:color w:val="000000"/>
              </w:rPr>
              <w:t>202</w:t>
            </w:r>
            <w:r w:rsidR="00B669A3">
              <w:rPr>
                <w:bCs/>
                <w:color w:val="000000"/>
              </w:rPr>
              <w:t>5</w:t>
            </w:r>
            <w:r w:rsidRPr="005753FA">
              <w:rPr>
                <w:bCs/>
                <w:color w:val="000000"/>
              </w:rPr>
              <w:t> года</w:t>
            </w:r>
            <w:r>
              <w:rPr>
                <w:bCs/>
                <w:color w:val="000000"/>
              </w:rPr>
              <w:t>, за 1 полугодие  202</w:t>
            </w:r>
            <w:r w:rsidR="00B669A3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года,  за 9 месяцев 202</w:t>
            </w:r>
            <w:r w:rsidR="00B669A3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года и также при проведении э</w:t>
            </w:r>
            <w:r>
              <w:t>кспертизы проектов</w:t>
            </w:r>
            <w:r w:rsidRPr="00186D3C">
              <w:t xml:space="preserve"> решения «О внесении изменений в бюджет </w:t>
            </w:r>
            <w:r>
              <w:t>Тонкинского муниципального округа  Нижегородской области</w:t>
            </w:r>
            <w:r w:rsidRPr="00186D3C">
              <w:t xml:space="preserve"> на 202</w:t>
            </w:r>
            <w:r w:rsidR="00B669A3">
              <w:t>5</w:t>
            </w:r>
            <w:r w:rsidRPr="00186D3C">
              <w:t xml:space="preserve"> год и на плановый период 202</w:t>
            </w:r>
            <w:r w:rsidR="00B669A3">
              <w:t>6</w:t>
            </w:r>
            <w:r w:rsidRPr="00186D3C">
              <w:t>-202</w:t>
            </w:r>
            <w:r w:rsidR="00B669A3">
              <w:t>7</w:t>
            </w:r>
            <w:r>
              <w:t xml:space="preserve"> </w:t>
            </w:r>
            <w:r w:rsidRPr="00186D3C">
              <w:t>годов»</w:t>
            </w:r>
            <w:r w:rsidR="00C044EA">
              <w:t>, при проведении экспертизы и подготовк</w:t>
            </w:r>
            <w:r w:rsidR="007D6650">
              <w:t xml:space="preserve">и </w:t>
            </w:r>
            <w:r w:rsidR="00C044EA">
              <w:t xml:space="preserve"> заключения на  проект</w:t>
            </w:r>
            <w:r w:rsidR="00C044EA" w:rsidRPr="00186D3C">
              <w:t xml:space="preserve"> решения «О  бюджет</w:t>
            </w:r>
            <w:r w:rsidR="00C044EA">
              <w:t>е</w:t>
            </w:r>
            <w:r w:rsidR="00C044EA" w:rsidRPr="00186D3C">
              <w:t xml:space="preserve"> </w:t>
            </w:r>
            <w:r w:rsidR="00C044EA">
              <w:t>Тонкинского муниципального округа  Нижегородской области</w:t>
            </w:r>
            <w:r w:rsidR="00C044EA" w:rsidRPr="00186D3C">
              <w:t xml:space="preserve"> на 202</w:t>
            </w:r>
            <w:r w:rsidR="00C044EA">
              <w:t>6</w:t>
            </w:r>
            <w:r w:rsidR="00C044EA" w:rsidRPr="00186D3C">
              <w:t xml:space="preserve"> год и на плановый период 202</w:t>
            </w:r>
            <w:r w:rsidR="00C044EA">
              <w:t>7</w:t>
            </w:r>
            <w:r w:rsidR="00C044EA" w:rsidRPr="00186D3C">
              <w:t>-202</w:t>
            </w:r>
            <w:r w:rsidR="00C044EA">
              <w:t xml:space="preserve">8 </w:t>
            </w:r>
            <w:r w:rsidR="00C044EA" w:rsidRPr="00186D3C">
              <w:t>годов»</w:t>
            </w:r>
            <w:r w:rsidR="00C044EA">
              <w:t>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2.3</w:t>
            </w:r>
            <w:r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Учет при планировании контрольных и экспертно-аналитических мероприятий вопросов, связанных с выявлением коррупционных рисков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Default="00C5361F" w:rsidP="00284E08">
            <w:pPr>
              <w:jc w:val="both"/>
            </w:pPr>
            <w:r>
              <w:t>Контрольные мероприятия включались в план работы контрольно-счетной комиссии на 202</w:t>
            </w:r>
            <w:r w:rsidR="00C044EA">
              <w:t>6</w:t>
            </w:r>
            <w:r>
              <w:t xml:space="preserve"> год на основании полученных поручений от Совета депутатов Тонкинского муниципального округа и главы</w:t>
            </w:r>
            <w:r w:rsidRPr="00D431D1">
              <w:t xml:space="preserve"> местного самоуправления Тонкинского муниципального округа Нижегородской области</w:t>
            </w:r>
            <w:r>
              <w:t>, а также в рамках параллельных проверок с Контрольно-счетной палатой Нижегородской области.</w:t>
            </w:r>
          </w:p>
          <w:p w:rsidR="00C5361F" w:rsidRPr="00F56719" w:rsidRDefault="00C5361F" w:rsidP="00284E08">
            <w:pPr>
              <w:jc w:val="both"/>
            </w:pPr>
            <w:r>
              <w:t xml:space="preserve"> Экспертно-аналитические мероприятия   были включены во исполнении требований бюджетного кодекса РФ, Положения о бюджетном процессе Тонкинского муниципального округа Нижегородской области, Положения о контрольно-счетной комиссии Тонкинского муниципального округа Нижегородской области.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2.4</w:t>
            </w:r>
            <w:r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КСК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Pr="00F56719" w:rsidRDefault="00C5361F" w:rsidP="00C044EA">
            <w:pPr>
              <w:jc w:val="both"/>
            </w:pPr>
            <w:r>
              <w:t>В течении 202</w:t>
            </w:r>
            <w:r w:rsidR="00C044EA">
              <w:t>5</w:t>
            </w:r>
            <w:r>
              <w:t xml:space="preserve"> года изучались</w:t>
            </w:r>
            <w:r w:rsidRPr="00F56719">
              <w:t xml:space="preserve"> вопрос</w:t>
            </w:r>
            <w:r>
              <w:t>ы</w:t>
            </w:r>
            <w:r w:rsidRPr="00F56719">
              <w:t xml:space="preserve">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КСК в целях выработки и принятия мер по предупреждению и устранен</w:t>
            </w:r>
            <w:r>
              <w:t xml:space="preserve">ию в информационном ресурсе «Консультант плюс», видео семинарах, проводимых Союзом Контрольно-счетных органов, официальных сайтах контрольно-счетных органов. 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2.5</w:t>
            </w:r>
            <w:r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 xml:space="preserve">Проведение анализа коррупционных факторов и рисков при проведении </w:t>
            </w:r>
            <w:r w:rsidRPr="00F56719">
              <w:lastRenderedPageBreak/>
              <w:t>контрольных и эксп</w:t>
            </w:r>
            <w:r>
              <w:t>ертно-аналитических мероприятий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C5361F" w:rsidRPr="00E37AF8" w:rsidRDefault="005B5588" w:rsidP="00E37AF8">
            <w:pPr>
              <w:jc w:val="both"/>
            </w:pPr>
            <w:r w:rsidRPr="00E37AF8">
              <w:t>В течение 202</w:t>
            </w:r>
            <w:r w:rsidR="005B4D9A" w:rsidRPr="00E37AF8">
              <w:t>5</w:t>
            </w:r>
            <w:r w:rsidRPr="00E37AF8">
              <w:t xml:space="preserve"> год</w:t>
            </w:r>
            <w:r w:rsidR="005B4D9A" w:rsidRPr="00E37AF8">
              <w:t xml:space="preserve">а </w:t>
            </w:r>
            <w:r w:rsidRPr="00E37AF8">
              <w:t xml:space="preserve"> при проведении  </w:t>
            </w:r>
            <w:r w:rsidR="005B4D9A" w:rsidRPr="00E37AF8">
              <w:t>12</w:t>
            </w:r>
            <w:r w:rsidRPr="00E37AF8">
              <w:t xml:space="preserve">-х  контрольных мероприятий  в </w:t>
            </w:r>
            <w:r w:rsidR="005B4D9A" w:rsidRPr="00E37AF8">
              <w:t xml:space="preserve">12 </w:t>
            </w:r>
            <w:r w:rsidRPr="00E37AF8">
              <w:t xml:space="preserve">объектах контроля  и </w:t>
            </w:r>
            <w:r w:rsidR="00E37AF8" w:rsidRPr="00E37AF8">
              <w:t>20</w:t>
            </w:r>
            <w:r w:rsidRPr="00E37AF8">
              <w:t xml:space="preserve"> экспертно-аналитических мероприятий</w:t>
            </w:r>
            <w:r w:rsidR="005B4D9A" w:rsidRPr="00E37AF8">
              <w:t xml:space="preserve">, </w:t>
            </w:r>
            <w:r w:rsidRPr="00E37AF8">
              <w:t xml:space="preserve"> коррупционных факторов и рисков в отношении деятельности </w:t>
            </w:r>
            <w:r w:rsidRPr="00E37AF8">
              <w:lastRenderedPageBreak/>
              <w:t>контрольно-счетной комиссии, должностных лиц контрольно-счетной комиссии   выявлено   не было.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2.6</w:t>
            </w:r>
            <w:r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Мониторинг и выявление коррупционных рисков в деятельности по осуществлению закупок для нужд КСК и устранение выявленных коррупционных рисков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Pr="00F56719" w:rsidRDefault="00C5361F" w:rsidP="00B669A3">
            <w:pPr>
              <w:jc w:val="both"/>
            </w:pPr>
            <w:r>
              <w:t>В течение 202</w:t>
            </w:r>
            <w:r w:rsidR="00B669A3">
              <w:t>5</w:t>
            </w:r>
            <w:r>
              <w:t xml:space="preserve"> года  проводился м</w:t>
            </w:r>
            <w:r w:rsidRPr="00F56719">
              <w:t>ониторинг и выявление коррупционных рисков в деятельности по осуществлению закупок для нужд КСК</w:t>
            </w:r>
            <w:r>
              <w:t>, коррупционных рисков не выявлено.</w:t>
            </w:r>
          </w:p>
        </w:tc>
      </w:tr>
      <w:tr w:rsidR="00C5361F" w:rsidRPr="00F56719" w:rsidTr="00284E08">
        <w:tc>
          <w:tcPr>
            <w:tcW w:w="15594" w:type="dxa"/>
            <w:gridSpan w:val="4"/>
            <w:vAlign w:val="center"/>
          </w:tcPr>
          <w:p w:rsidR="00C5361F" w:rsidRPr="00F56719" w:rsidRDefault="00C5361F" w:rsidP="00284E08">
            <w:pPr>
              <w:spacing w:line="236" w:lineRule="auto"/>
              <w:ind w:right="20"/>
              <w:jc w:val="center"/>
            </w:pPr>
            <w:r w:rsidRPr="00F56719">
              <w:rPr>
                <w:b/>
              </w:rPr>
              <w:t>3.</w:t>
            </w:r>
            <w:r w:rsidRPr="00F56719">
              <w:t xml:space="preserve"> </w:t>
            </w:r>
            <w:r w:rsidRPr="00F56719">
              <w:rPr>
                <w:b/>
              </w:rPr>
              <w:t>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3.1.</w:t>
            </w:r>
          </w:p>
        </w:tc>
        <w:tc>
          <w:tcPr>
            <w:tcW w:w="4309" w:type="dxa"/>
          </w:tcPr>
          <w:p w:rsidR="00C5361F" w:rsidRPr="00F56719" w:rsidRDefault="00C5361F" w:rsidP="00284E08">
            <w:r>
              <w:t xml:space="preserve">Обеспечение соблюдения </w:t>
            </w:r>
            <w:r w:rsidRPr="00F56719">
              <w:t>лицами,</w:t>
            </w:r>
            <w:r>
              <w:t xml:space="preserve"> з</w:t>
            </w:r>
            <w:r w:rsidRPr="00F56719">
              <w:t>амещающими муниципальные должности в КСК, ограничений и запретов, требований о предотвращении или</w:t>
            </w:r>
            <w:r>
              <w:t xml:space="preserve"> урегулировании конфликта</w:t>
            </w:r>
            <w:r w:rsidRPr="00F56719">
              <w:t xml:space="preserve"> интересов,</w:t>
            </w:r>
            <w:r>
              <w:t xml:space="preserve"> </w:t>
            </w:r>
            <w:r w:rsidRPr="00F56719">
              <w:t>исполнения обязанностей,</w:t>
            </w:r>
            <w:r w:rsidRPr="00F56719">
              <w:tab/>
              <w:t>установленных</w:t>
            </w:r>
            <w:r>
              <w:t xml:space="preserve"> </w:t>
            </w:r>
            <w:r w:rsidRPr="00F56719">
              <w:t>Федеральным законом от 25.12.2008 № 273-ФЗ</w:t>
            </w:r>
            <w:r>
              <w:t xml:space="preserve"> </w:t>
            </w:r>
            <w:r w:rsidRPr="00F56719">
              <w:t>«О противодействии коррупции», в том числе</w:t>
            </w:r>
            <w:r>
              <w:t xml:space="preserve"> касающихся уведомлений </w:t>
            </w:r>
            <w:r w:rsidRPr="00F56719">
              <w:t>представителя</w:t>
            </w:r>
            <w:r>
              <w:t xml:space="preserve"> нанимателя:</w:t>
            </w:r>
          </w:p>
          <w:p w:rsidR="00C5361F" w:rsidRPr="00F56719" w:rsidRDefault="00C5361F" w:rsidP="00284E08">
            <w:r>
              <w:t>а) о получении подарков;</w:t>
            </w:r>
          </w:p>
          <w:p w:rsidR="00C5361F" w:rsidRPr="00F56719" w:rsidRDefault="00C5361F" w:rsidP="00284E08">
            <w:r w:rsidRPr="00F56719">
              <w:t>б) об обращениях в целях склонения к</w:t>
            </w:r>
            <w:r>
              <w:t xml:space="preserve"> </w:t>
            </w:r>
            <w:r w:rsidRPr="00F56719">
              <w:t>совершению коррупционных правонарушений;</w:t>
            </w:r>
          </w:p>
          <w:p w:rsidR="00C5361F" w:rsidRPr="00F56719" w:rsidRDefault="00C5361F" w:rsidP="00284E08">
            <w:r w:rsidRPr="00F56719">
              <w:t xml:space="preserve">в) о возникновении личной заинтересованности при исполнении должностных обязанностей, которая приводит или может </w:t>
            </w:r>
            <w:r>
              <w:t>привести к конфликту интересов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Pr="00F56719" w:rsidRDefault="00C5361F" w:rsidP="00B669A3">
            <w:pPr>
              <w:jc w:val="both"/>
            </w:pPr>
            <w:r>
              <w:t>В течение 202</w:t>
            </w:r>
            <w:r w:rsidR="00B669A3">
              <w:t>5</w:t>
            </w:r>
            <w:r>
              <w:t xml:space="preserve"> года председателем КСК   было обеспечено соблюдение </w:t>
            </w:r>
            <w:r w:rsidRPr="00F56719">
              <w:t>ограничений и запретов, требований о предотвращении или</w:t>
            </w:r>
            <w:r>
              <w:t xml:space="preserve"> урегулировании конфликта</w:t>
            </w:r>
            <w:r w:rsidRPr="00F56719">
              <w:t xml:space="preserve"> интересов,</w:t>
            </w:r>
            <w:r>
              <w:t xml:space="preserve"> </w:t>
            </w:r>
            <w:r w:rsidR="00B669A3">
              <w:t xml:space="preserve">исполнения обязанностей, </w:t>
            </w:r>
            <w:r w:rsidRPr="00F56719">
              <w:t>установленных</w:t>
            </w:r>
            <w:r>
              <w:t xml:space="preserve"> </w:t>
            </w:r>
            <w:r w:rsidRPr="00F56719">
              <w:t>Федеральным законом от 25.12.2008 № 273-ФЗ</w:t>
            </w:r>
            <w:r>
              <w:t xml:space="preserve"> «О противодействии коррупции». Случаев получения подарков,</w:t>
            </w:r>
            <w:r w:rsidRPr="00F56719">
              <w:t xml:space="preserve"> обращени</w:t>
            </w:r>
            <w:r>
              <w:t>й</w:t>
            </w:r>
            <w:r w:rsidRPr="00F56719">
              <w:t xml:space="preserve"> в целях склонения к</w:t>
            </w:r>
            <w:r>
              <w:t xml:space="preserve"> </w:t>
            </w:r>
            <w:r w:rsidRPr="00F56719">
              <w:t>совершен</w:t>
            </w:r>
            <w:r>
              <w:t xml:space="preserve">ию коррупционных правонарушений, </w:t>
            </w:r>
            <w:r w:rsidRPr="00F56719">
              <w:t xml:space="preserve"> возникновени</w:t>
            </w:r>
            <w:r>
              <w:t>я</w:t>
            </w:r>
            <w:r w:rsidRPr="00F56719">
              <w:t xml:space="preserve"> личной заинтересованности при исполнении должностных обязанностей, которая приводит или может </w:t>
            </w:r>
            <w:r>
              <w:t xml:space="preserve">привести к конфликту интересов </w:t>
            </w:r>
            <w:r w:rsidR="00C044EA">
              <w:t xml:space="preserve">в течении 2025 года </w:t>
            </w:r>
            <w:r>
              <w:t>не  возникало.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3.2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Принятие дополнительных мер по повышению</w:t>
            </w:r>
            <w:r>
              <w:t xml:space="preserve"> эффективности контроля за </w:t>
            </w:r>
            <w:r w:rsidRPr="00F56719">
              <w:t>соблюдением</w:t>
            </w:r>
            <w:r>
              <w:t xml:space="preserve"> </w:t>
            </w:r>
            <w:r w:rsidRPr="00F56719">
              <w:t>лицами, замещающи</w:t>
            </w:r>
            <w:r>
              <w:t xml:space="preserve">ми муниципальные должности в КСК, требований законодательства </w:t>
            </w:r>
            <w:r w:rsidRPr="00F56719">
              <w:t>Российс</w:t>
            </w:r>
            <w:r>
              <w:t xml:space="preserve">кой </w:t>
            </w:r>
            <w:r>
              <w:lastRenderedPageBreak/>
              <w:t xml:space="preserve">Федерации о противодействии </w:t>
            </w:r>
            <w:r w:rsidRPr="00F56719">
              <w:t>коррупции, касающихся предотвращения и урегулирования конфликта интересов, в том числе за привлечением таких лиц к ответственности в случа</w:t>
            </w:r>
            <w:r>
              <w:t>е их несоблюдения</w:t>
            </w:r>
            <w:r w:rsidR="007D6650">
              <w:t>.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7D6650" w:rsidRDefault="007D6650" w:rsidP="007D66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Федеральным </w:t>
            </w:r>
            <w:hyperlink r:id="rId5" w:history="1">
              <w:r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от 25 декабря 2008 г. N 273-ФЗ "О противодействии коррупции", </w:t>
            </w:r>
            <w:hyperlink r:id="rId6" w:history="1">
              <w:r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Нижегородской области от 7 марта 2008 г. N 20-З "О противодействии коррупции в Нижегородской области", </w:t>
            </w:r>
            <w:hyperlink r:id="rId7" w:history="1">
              <w:r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Нижегородской области от 3 августа 2007 г. N 99-З "О муниципальной службе в Нижегородской области", Поручением Губернатора Нижегородской области от 17 января 2025 г. N Сл</w:t>
            </w:r>
            <w:r w:rsidR="001B4951">
              <w:rPr>
                <w:rFonts w:eastAsiaTheme="minorHAnsi"/>
                <w:lang w:eastAsia="en-US"/>
              </w:rPr>
              <w:t>-001-</w:t>
            </w:r>
            <w:r w:rsidR="001B4951">
              <w:rPr>
                <w:rFonts w:eastAsiaTheme="minorHAnsi"/>
                <w:lang w:eastAsia="en-US"/>
              </w:rPr>
              <w:lastRenderedPageBreak/>
              <w:t xml:space="preserve">38655/25  составлена анкета </w:t>
            </w:r>
            <w:r w:rsidR="001B4951">
              <w:t xml:space="preserve">в целях проведения мониторинга деятельности по профилактике коррупционных правонарушении  и соблюдения законодательства РФ о противодействии коррупции составлена анкета  председателя КСК от </w:t>
            </w:r>
            <w:r w:rsidR="00E37AF8">
              <w:t xml:space="preserve">25.02.2025 </w:t>
            </w:r>
            <w:r w:rsidR="001B4951">
              <w:t xml:space="preserve">08.07.2025  и </w:t>
            </w:r>
            <w:r w:rsidR="00E37AF8" w:rsidRPr="00E37AF8">
              <w:t>30</w:t>
            </w:r>
            <w:r w:rsidR="001B4951" w:rsidRPr="00E37AF8">
              <w:t>.10.2025 года</w:t>
            </w:r>
            <w:r w:rsidR="001B4951">
              <w:t xml:space="preserve">  </w:t>
            </w:r>
          </w:p>
          <w:p w:rsidR="007D6650" w:rsidRPr="00C044EA" w:rsidRDefault="00E37AF8" w:rsidP="001B4951">
            <w:pPr>
              <w:jc w:val="both"/>
              <w:rPr>
                <w:highlight w:val="yellow"/>
              </w:rPr>
            </w:pPr>
            <w:r>
              <w:t xml:space="preserve">С </w:t>
            </w:r>
            <w:r w:rsidR="00D96862" w:rsidRPr="001B4951">
              <w:t xml:space="preserve">20 февраля 2025 года в рамках проведения расширенного анкетирования, утвержденного решением Совета </w:t>
            </w:r>
            <w:r w:rsidR="007D6650" w:rsidRPr="001B4951">
              <w:t>депутатов Тонкинского</w:t>
            </w:r>
            <w:r w:rsidR="00D96862" w:rsidRPr="001B4951">
              <w:t xml:space="preserve"> муниципального округа и Нижегородской области от 02.02.2025 №</w:t>
            </w:r>
            <w:r w:rsidR="007D6650" w:rsidRPr="001B4951">
              <w:t>10 составлены</w:t>
            </w:r>
            <w:r w:rsidR="00D96862" w:rsidRPr="001B4951">
              <w:t xml:space="preserve"> </w:t>
            </w:r>
            <w:r w:rsidR="007D6650" w:rsidRPr="001B4951">
              <w:t>анкеты на председателя КСК от 25.02.2025 года, от 08.07.2025г.</w:t>
            </w:r>
            <w:r w:rsidR="00215F45">
              <w:t>, от 30.10.2025г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3.3</w:t>
            </w:r>
          </w:p>
        </w:tc>
        <w:tc>
          <w:tcPr>
            <w:tcW w:w="4309" w:type="dxa"/>
          </w:tcPr>
          <w:p w:rsidR="00C5361F" w:rsidRPr="00F56719" w:rsidRDefault="00C044EA" w:rsidP="00284E08">
            <w:r>
              <w:t xml:space="preserve">Предоставление сведений о </w:t>
            </w:r>
            <w:r w:rsidR="00C5361F" w:rsidRPr="00F56719">
              <w:t>доходах,</w:t>
            </w:r>
            <w:r w:rsidR="00C5361F">
              <w:t xml:space="preserve"> </w:t>
            </w:r>
            <w:r w:rsidR="00C5361F" w:rsidRPr="00F56719">
              <w:t>расходах, об имуществе и обязательствах</w:t>
            </w:r>
            <w:r w:rsidR="00C5361F">
              <w:t xml:space="preserve"> </w:t>
            </w:r>
            <w:r w:rsidR="00C5361F" w:rsidRPr="00F56719">
              <w:t>имущественного характера, представляемых</w:t>
            </w:r>
            <w:r w:rsidR="00C5361F">
              <w:t xml:space="preserve"> </w:t>
            </w:r>
            <w:r w:rsidR="00C5361F" w:rsidRPr="00F56719">
              <w:t>лицами, замещающими муниципальные должности, в соответствии с федеральными законами от 25.12.2008 № 273-ФЗ «О противодейс</w:t>
            </w:r>
            <w:r w:rsidR="00C5361F">
              <w:t>твии коррупции», от 02.03.2007 № 25-ФЗ «</w:t>
            </w:r>
            <w:r w:rsidR="00C5361F" w:rsidRPr="00F56719">
              <w:t>О муниципально</w:t>
            </w:r>
            <w:r w:rsidR="00C5361F">
              <w:t>й службе в Российской Федерации»</w:t>
            </w:r>
            <w:r w:rsidR="00C5361F" w:rsidRPr="00F56719">
              <w:t>. Обеспечение контроля за своевременностью п</w:t>
            </w:r>
            <w:r w:rsidR="00C5361F">
              <w:t>редставления указанных сведений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3F1F8C" w:rsidRDefault="00C5361F" w:rsidP="00C044EA">
            <w:pPr>
              <w:jc w:val="both"/>
            </w:pPr>
            <w:r>
              <w:t>15 апреля 202</w:t>
            </w:r>
            <w:r w:rsidR="00C044EA">
              <w:t>5</w:t>
            </w:r>
            <w:r>
              <w:t xml:space="preserve"> года </w:t>
            </w:r>
            <w:r w:rsidRPr="00F56719">
              <w:t>сведени</w:t>
            </w:r>
            <w:r>
              <w:t xml:space="preserve">я о </w:t>
            </w:r>
            <w:r w:rsidRPr="00F56719">
              <w:t>доходах,</w:t>
            </w:r>
            <w:r>
              <w:t xml:space="preserve"> </w:t>
            </w:r>
            <w:r w:rsidRPr="00F56719">
              <w:t>расходах, об имуществе и обязательствах</w:t>
            </w:r>
            <w:r>
              <w:t xml:space="preserve"> </w:t>
            </w:r>
            <w:r w:rsidRPr="00F56719">
              <w:t xml:space="preserve">имущественного </w:t>
            </w:r>
            <w:r w:rsidR="00C044EA" w:rsidRPr="00F56719">
              <w:t>характера</w:t>
            </w:r>
            <w:r w:rsidR="00C044EA">
              <w:t xml:space="preserve"> за</w:t>
            </w:r>
            <w:r>
              <w:t xml:space="preserve"> 2024 год председателя </w:t>
            </w:r>
            <w:r w:rsidR="00C044EA">
              <w:t>КСК, сведения</w:t>
            </w:r>
            <w:r>
              <w:t xml:space="preserve"> </w:t>
            </w:r>
            <w:r w:rsidR="00C044EA" w:rsidRPr="00F56719">
              <w:t xml:space="preserve">о доходах, расходах, об имуществе и обязательствах имущественного характера </w:t>
            </w:r>
            <w:r w:rsidR="00C044EA">
              <w:t>своего</w:t>
            </w:r>
            <w:r w:rsidR="00C044EA" w:rsidRPr="00F56719">
              <w:t xml:space="preserve"> супр</w:t>
            </w:r>
            <w:r w:rsidR="00C044EA">
              <w:t xml:space="preserve">уга и несовершеннолетнего ребенка   за 2024 год  </w:t>
            </w:r>
            <w:r>
              <w:t xml:space="preserve">  </w:t>
            </w:r>
            <w:r w:rsidR="003F1F8C">
              <w:t>сданы согласно</w:t>
            </w:r>
            <w:r>
              <w:t xml:space="preserve"> графика приема в Управление в </w:t>
            </w:r>
            <w:r w:rsidR="00C044EA">
              <w:t>управление по</w:t>
            </w:r>
            <w:r>
              <w:t xml:space="preserve"> профилактике коррупционных </w:t>
            </w:r>
            <w:r w:rsidR="00C044EA">
              <w:t xml:space="preserve">правонарушений Нижегородской области в установленный законом срок. </w:t>
            </w:r>
          </w:p>
          <w:p w:rsidR="003F1F8C" w:rsidRDefault="003F1F8C" w:rsidP="003F1F8C">
            <w:pPr>
              <w:jc w:val="both"/>
            </w:pPr>
          </w:p>
          <w:p w:rsidR="00C5361F" w:rsidRPr="00F56719" w:rsidRDefault="003F1F8C" w:rsidP="003F1F8C">
            <w:pPr>
              <w:jc w:val="both"/>
            </w:pPr>
            <w:r>
              <w:t>С</w:t>
            </w:r>
            <w:r w:rsidRPr="00F56719">
              <w:t>ведени</w:t>
            </w:r>
            <w:r>
              <w:t xml:space="preserve">я о </w:t>
            </w:r>
            <w:r w:rsidRPr="00F56719">
              <w:t>доходах,</w:t>
            </w:r>
            <w:r>
              <w:t xml:space="preserve"> </w:t>
            </w:r>
            <w:r w:rsidRPr="00F56719">
              <w:t>расходах, об имуществе и обязательствах</w:t>
            </w:r>
            <w:r>
              <w:t xml:space="preserve"> </w:t>
            </w:r>
            <w:r w:rsidRPr="00F56719">
              <w:t>имущественного характера</w:t>
            </w:r>
            <w:r>
              <w:t xml:space="preserve"> за 2024 год председателя КСК, сведения </w:t>
            </w:r>
            <w:r w:rsidRPr="00F56719">
              <w:t xml:space="preserve">о доходах, расходах, об имуществе и обязательствах имущественного характера </w:t>
            </w:r>
            <w:r>
              <w:t>своего</w:t>
            </w:r>
            <w:r w:rsidRPr="00F56719">
              <w:t xml:space="preserve"> супр</w:t>
            </w:r>
            <w:r>
              <w:t>уга и несовершеннолетнего ребенка   за 2024 год    находятся в личном деле председателя КСК.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537BF0" w:rsidRDefault="00C5361F" w:rsidP="00284E08">
            <w:pPr>
              <w:jc w:val="center"/>
            </w:pPr>
            <w:r w:rsidRPr="00537BF0">
              <w:t>3.4.</w:t>
            </w:r>
          </w:p>
        </w:tc>
        <w:tc>
          <w:tcPr>
            <w:tcW w:w="4309" w:type="dxa"/>
          </w:tcPr>
          <w:p w:rsidR="00C5361F" w:rsidRPr="00537BF0" w:rsidRDefault="00C5361F" w:rsidP="00284E08">
            <w:r w:rsidRPr="00537BF0">
              <w:t>Размещение сведений о доходах, расходах, об имуществе и обязательствах имущественного характера на официальном сайте администрации Тонкинского муниципального округа Нижегородской области в информационно-</w:t>
            </w:r>
            <w:proofErr w:type="spellStart"/>
            <w:r w:rsidRPr="00537BF0">
              <w:t>телекомму</w:t>
            </w:r>
            <w:proofErr w:type="spellEnd"/>
            <w:r w:rsidR="00215F45">
              <w:t>-</w:t>
            </w:r>
            <w:proofErr w:type="spellStart"/>
            <w:r w:rsidRPr="00537BF0">
              <w:t>никационной</w:t>
            </w:r>
            <w:proofErr w:type="spellEnd"/>
            <w:r w:rsidRPr="00537BF0">
              <w:t xml:space="preserve"> сети «Интернет» (далее - официальный сайт)</w:t>
            </w:r>
          </w:p>
        </w:tc>
        <w:tc>
          <w:tcPr>
            <w:tcW w:w="3058" w:type="dxa"/>
          </w:tcPr>
          <w:p w:rsidR="00C5361F" w:rsidRPr="00537BF0" w:rsidRDefault="00C5361F" w:rsidP="00284E08">
            <w:pPr>
              <w:jc w:val="center"/>
            </w:pPr>
            <w:r w:rsidRPr="00537BF0">
              <w:t>Председатель</w:t>
            </w:r>
          </w:p>
        </w:tc>
        <w:tc>
          <w:tcPr>
            <w:tcW w:w="7579" w:type="dxa"/>
          </w:tcPr>
          <w:p w:rsidR="00C5361F" w:rsidRDefault="00C5361F" w:rsidP="00284E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</w:t>
            </w:r>
            <w:hyperlink r:id="rId8" w:history="1">
              <w:r>
                <w:rPr>
                  <w:rFonts w:eastAsiaTheme="minorHAnsi"/>
                  <w:color w:val="0000FF"/>
                  <w:lang w:eastAsia="en-US"/>
                </w:rPr>
                <w:t>подпунктом "ж" пункта 1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  <w:r w:rsidRPr="00D84F18">
              <w:rPr>
                <w:rFonts w:eastAsiaTheme="minorHAnsi"/>
                <w:lang w:eastAsia="en-US"/>
              </w:rPr>
              <w:t>Указ Президента РФ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r>
              <w:rPr>
                <w:rFonts w:eastAsiaTheme="minorHAnsi"/>
                <w:lang w:eastAsia="en-US"/>
              </w:rPr>
              <w:t xml:space="preserve">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      </w:t>
            </w:r>
          </w:p>
          <w:p w:rsidR="00C5361F" w:rsidRPr="00F56719" w:rsidRDefault="00C00CB7" w:rsidP="00284E08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C5361F" w:rsidRPr="00763B56">
                <w:rPr>
                  <w:rStyle w:val="a3"/>
                  <w:rFonts w:eastAsiaTheme="minorHAnsi"/>
                  <w:lang w:eastAsia="en-US"/>
                </w:rPr>
                <w:t>http://pravo.gov.ru/proxy/ips/?docbody=&amp;link_id=0&amp;nd=603637722</w:t>
              </w:r>
            </w:hyperlink>
            <w:r w:rsidR="00C5361F">
              <w:rPr>
                <w:rFonts w:eastAsiaTheme="minorHAnsi"/>
                <w:lang w:eastAsia="en-US"/>
              </w:rPr>
              <w:t>).</w:t>
            </w:r>
            <w:r w:rsidR="00C5361F" w:rsidRPr="00EF0188">
              <w:t xml:space="preserve"> 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3.5</w:t>
            </w:r>
            <w:r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>
              <w:t xml:space="preserve">Обеспечение </w:t>
            </w:r>
            <w:r w:rsidRPr="00F56719">
              <w:t>использования специального программного</w:t>
            </w:r>
            <w:r>
              <w:t xml:space="preserve"> </w:t>
            </w:r>
            <w:r w:rsidRPr="00F56719">
              <w:t xml:space="preserve">обеспечения «Справки БК» всеми </w:t>
            </w:r>
            <w:r w:rsidRPr="00F56719">
              <w:lastRenderedPageBreak/>
              <w:t>лицами,</w:t>
            </w:r>
            <w:r>
              <w:t xml:space="preserve"> </w:t>
            </w:r>
            <w:r w:rsidRPr="00F56719">
              <w:t>претендующими на замещ</w:t>
            </w:r>
            <w:r>
              <w:t xml:space="preserve">ение должностей или замещающими </w:t>
            </w:r>
            <w:r w:rsidRPr="00F56719">
              <w:t>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</w:t>
            </w:r>
            <w:r>
              <w:t xml:space="preserve"> </w:t>
            </w:r>
            <w:r w:rsidRPr="00F56719">
              <w:t>при заполнении справок о доходах, расходах,</w:t>
            </w:r>
            <w:r>
              <w:t xml:space="preserve"> об имуществе </w:t>
            </w:r>
            <w:r w:rsidRPr="00F56719">
              <w:t>и обязательствах</w:t>
            </w:r>
            <w:r>
              <w:t xml:space="preserve"> имущественного характера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C5361F" w:rsidRPr="00F56719" w:rsidRDefault="00C5361F" w:rsidP="00284E08">
            <w:pPr>
              <w:jc w:val="both"/>
            </w:pPr>
            <w:r>
              <w:t xml:space="preserve">При </w:t>
            </w:r>
            <w:r w:rsidRPr="00F56719">
              <w:t>заполнении справок о доходах, расходах,</w:t>
            </w:r>
            <w:r>
              <w:t xml:space="preserve"> об имуществе </w:t>
            </w:r>
            <w:r w:rsidRPr="00F56719">
              <w:t>и обязательствах</w:t>
            </w:r>
            <w:r>
              <w:t xml:space="preserve"> имущественного характера</w:t>
            </w:r>
            <w:r w:rsidRPr="00537BF0">
              <w:t xml:space="preserve"> </w:t>
            </w:r>
            <w:r>
              <w:t xml:space="preserve"> председателя КСК,   </w:t>
            </w:r>
            <w:r w:rsidRPr="00F56719">
              <w:t xml:space="preserve">о доходах, расходах, об имуществе и обязательствах имущественного </w:t>
            </w:r>
            <w:r w:rsidRPr="00F56719">
              <w:lastRenderedPageBreak/>
              <w:t>характера своих супр</w:t>
            </w:r>
            <w:r>
              <w:t xml:space="preserve">угов и несовершеннолетних детей  за 2024 год  применялось  </w:t>
            </w:r>
            <w:r w:rsidRPr="00F56719">
              <w:t>специально</w:t>
            </w:r>
            <w:r>
              <w:t>е</w:t>
            </w:r>
            <w:r w:rsidRPr="00F56719">
              <w:t xml:space="preserve"> программно</w:t>
            </w:r>
            <w:r>
              <w:t xml:space="preserve">е </w:t>
            </w:r>
            <w:r w:rsidRPr="00F56719">
              <w:t>обеспечени</w:t>
            </w:r>
            <w:r>
              <w:t>е «Справки БК».</w:t>
            </w:r>
          </w:p>
        </w:tc>
      </w:tr>
      <w:tr w:rsidR="00C5361F" w:rsidRPr="00F56719" w:rsidTr="00284E08">
        <w:tc>
          <w:tcPr>
            <w:tcW w:w="15594" w:type="dxa"/>
            <w:gridSpan w:val="4"/>
            <w:vAlign w:val="center"/>
          </w:tcPr>
          <w:p w:rsidR="00C5361F" w:rsidRPr="00F56719" w:rsidRDefault="00C5361F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lastRenderedPageBreak/>
              <w:t>4. Методическая помощь в реализации антикоррупционного законодательства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4.1</w:t>
            </w:r>
            <w:r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>
              <w:t xml:space="preserve">Организация </w:t>
            </w:r>
            <w:r w:rsidRPr="00F56719">
              <w:t>повышения квалификации</w:t>
            </w:r>
            <w:r>
              <w:t xml:space="preserve"> сотрудников КСК </w:t>
            </w:r>
            <w:r w:rsidRPr="00F56719">
              <w:t>в рамках обучения по дополнительным профессионал</w:t>
            </w:r>
            <w:r>
              <w:t xml:space="preserve">ьным образовательным программам </w:t>
            </w:r>
            <w:r w:rsidRPr="00F56719">
              <w:t>по вопрос</w:t>
            </w:r>
            <w:r>
              <w:t>ам противодействия коррупции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Default="003F1F8C" w:rsidP="00284E08">
            <w:pPr>
              <w:jc w:val="both"/>
            </w:pPr>
            <w:r>
              <w:t>В 2025 году п</w:t>
            </w:r>
            <w:r w:rsidR="00C5361F">
              <w:t xml:space="preserve">редседатель окончила курсы повышения квалификации </w:t>
            </w:r>
            <w:r>
              <w:t>в частном учреждении дополнительного профессионального образования «Институт повышения квалификации «</w:t>
            </w:r>
            <w:r w:rsidR="00215F45">
              <w:t>Эксперт» с</w:t>
            </w:r>
            <w:r>
              <w:t xml:space="preserve"> 31.03.</w:t>
            </w:r>
            <w:r w:rsidR="00C5361F">
              <w:t>202</w:t>
            </w:r>
            <w:r>
              <w:t>5</w:t>
            </w:r>
            <w:r w:rsidR="00C5361F">
              <w:t xml:space="preserve"> по </w:t>
            </w:r>
            <w:r>
              <w:t>09</w:t>
            </w:r>
            <w:r w:rsidR="00C5361F">
              <w:t>.</w:t>
            </w:r>
            <w:r>
              <w:t>04.</w:t>
            </w:r>
            <w:r w:rsidR="00C5361F">
              <w:t>202</w:t>
            </w:r>
            <w:r>
              <w:t>5</w:t>
            </w:r>
            <w:r w:rsidR="00C5361F">
              <w:t xml:space="preserve"> года по программе «</w:t>
            </w:r>
            <w:r>
              <w:t>Предупреждение коррупции в организациях</w:t>
            </w:r>
            <w:r w:rsidR="00C5361F">
              <w:t xml:space="preserve">»  </w:t>
            </w:r>
          </w:p>
          <w:p w:rsidR="00C5361F" w:rsidRPr="00F56719" w:rsidRDefault="00C5361F" w:rsidP="00215F45">
            <w:pPr>
              <w:jc w:val="both"/>
            </w:pPr>
            <w:r>
              <w:t>Удостоверение</w:t>
            </w:r>
            <w:r w:rsidR="003F1F8C">
              <w:t xml:space="preserve"> о повышении квалификации   рег№44191 от 09.04.2025г</w:t>
            </w:r>
          </w:p>
        </w:tc>
      </w:tr>
      <w:tr w:rsidR="00C5361F" w:rsidRPr="00F56719" w:rsidTr="00284E08">
        <w:tc>
          <w:tcPr>
            <w:tcW w:w="15594" w:type="dxa"/>
            <w:gridSpan w:val="4"/>
            <w:vAlign w:val="center"/>
          </w:tcPr>
          <w:p w:rsidR="00C5361F" w:rsidRPr="00F56719" w:rsidRDefault="00C5361F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t>5. Взаимодействие с институтами гражданского общества и гражданами.</w:t>
            </w:r>
          </w:p>
          <w:p w:rsidR="00C5361F" w:rsidRPr="00F56719" w:rsidRDefault="00C5361F" w:rsidP="00284E08">
            <w:pPr>
              <w:jc w:val="center"/>
            </w:pPr>
            <w:r w:rsidRPr="00F56719">
              <w:rPr>
                <w:b/>
              </w:rPr>
              <w:t>Обеспечение доступности информации о противодействии коррупции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 w:rsidRPr="00F56719">
              <w:t>5.1.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Органи</w:t>
            </w:r>
            <w:r>
              <w:t xml:space="preserve">зация работы по обратной связи </w:t>
            </w:r>
            <w:r w:rsidRPr="00F56719">
              <w:t>с гражданами</w:t>
            </w:r>
            <w:r>
              <w:t xml:space="preserve"> </w:t>
            </w:r>
            <w:r w:rsidRPr="00F56719">
              <w:t>и организациями, а также получения</w:t>
            </w:r>
            <w:r>
              <w:t xml:space="preserve"> информации о фактах коррупции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3F1F8C" w:rsidRDefault="003F1F8C" w:rsidP="003F1F8C">
            <w:pPr>
              <w:jc w:val="both"/>
            </w:pPr>
            <w:r>
              <w:t xml:space="preserve">Обращений от граждан </w:t>
            </w:r>
            <w:r w:rsidRPr="00F56719">
              <w:t>и организаци</w:t>
            </w:r>
            <w:r>
              <w:t>й</w:t>
            </w:r>
            <w:r w:rsidRPr="00F56719">
              <w:t xml:space="preserve">, а также </w:t>
            </w:r>
            <w:r>
              <w:t xml:space="preserve">информации о фактах коррупции в 2025 </w:t>
            </w:r>
            <w:r w:rsidR="005B4D9A">
              <w:t>году в</w:t>
            </w:r>
            <w:r>
              <w:t xml:space="preserve"> КСК не поступало.</w:t>
            </w:r>
          </w:p>
          <w:p w:rsidR="00C5361F" w:rsidRDefault="00C5361F" w:rsidP="00284E08">
            <w:pPr>
              <w:jc w:val="both"/>
            </w:pPr>
            <w:r>
              <w:t xml:space="preserve">Распоряжением КСК от 01.04.2024 №13 утверждено </w:t>
            </w:r>
            <w:r w:rsidRPr="00E57BC0">
              <w:t>Положени</w:t>
            </w:r>
            <w:r>
              <w:t>е</w:t>
            </w:r>
            <w:r w:rsidRPr="00E57BC0">
              <w:t xml:space="preserve"> о порядке рассмотрения обращений граждан и организации личного приема в контрольно-счетной комиссии Тонкинского муниципально</w:t>
            </w:r>
            <w:r>
              <w:t>го округа Нижегородской области</w:t>
            </w:r>
            <w:r w:rsidR="005B4D9A">
              <w:t xml:space="preserve"> </w:t>
            </w:r>
            <w:r w:rsidR="003F1F8C">
              <w:t xml:space="preserve"> </w:t>
            </w:r>
            <w:r>
              <w:t xml:space="preserve"> и размещено на сайте администрации округа. </w:t>
            </w:r>
          </w:p>
          <w:p w:rsidR="00C5361F" w:rsidRPr="00F56719" w:rsidRDefault="00C00CB7" w:rsidP="00284E08">
            <w:pPr>
              <w:jc w:val="both"/>
            </w:pPr>
            <w:hyperlink r:id="rId10" w:history="1">
              <w:r w:rsidR="00C5361F" w:rsidRPr="00763B56">
                <w:rPr>
                  <w:rStyle w:val="a3"/>
                </w:rPr>
                <w:t>https://tonkino.nobl.ru/documents/active/203779/</w:t>
              </w:r>
            </w:hyperlink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t>5.2</w:t>
            </w:r>
            <w:r w:rsidRPr="00F56719">
              <w:t>.</w:t>
            </w:r>
          </w:p>
        </w:tc>
        <w:tc>
          <w:tcPr>
            <w:tcW w:w="4309" w:type="dxa"/>
          </w:tcPr>
          <w:p w:rsidR="00C5361F" w:rsidRPr="00F56719" w:rsidRDefault="00C5361F" w:rsidP="00284E08">
            <w:r>
              <w:t xml:space="preserve">Обеспечение размещения </w:t>
            </w:r>
            <w:r w:rsidRPr="00F56719">
              <w:t>в разделе</w:t>
            </w:r>
            <w:r>
              <w:t xml:space="preserve"> </w:t>
            </w:r>
            <w:r w:rsidRPr="00F56719">
              <w:t>«Противодействие коррупц</w:t>
            </w:r>
            <w:r>
              <w:t xml:space="preserve">ии» на официальном сайте актуальной </w:t>
            </w:r>
            <w:r>
              <w:lastRenderedPageBreak/>
              <w:t>информации о принимаемых</w:t>
            </w:r>
            <w:r w:rsidRPr="00F56719">
              <w:t xml:space="preserve"> мер</w:t>
            </w:r>
            <w:r>
              <w:t>ах антикоррупционного характера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C5361F" w:rsidRDefault="00C5361F" w:rsidP="00284E08">
            <w:pPr>
              <w:jc w:val="both"/>
            </w:pPr>
            <w:r>
              <w:t>Обеспечено размещение на официальном сайте администрации округа актуальной информации о принимаемых</w:t>
            </w:r>
            <w:r w:rsidRPr="00F56719">
              <w:t xml:space="preserve"> </w:t>
            </w:r>
            <w:r>
              <w:t xml:space="preserve">КСК </w:t>
            </w:r>
            <w:r w:rsidRPr="00F56719">
              <w:t>мер</w:t>
            </w:r>
            <w:r>
              <w:t xml:space="preserve">ах </w:t>
            </w:r>
            <w:r>
              <w:lastRenderedPageBreak/>
              <w:t xml:space="preserve">антикоррупционного </w:t>
            </w:r>
            <w:r w:rsidR="005B4D9A">
              <w:t xml:space="preserve">характера </w:t>
            </w:r>
            <w:r w:rsidR="005B4D9A" w:rsidRPr="00F56719">
              <w:t>«</w:t>
            </w:r>
            <w:r w:rsidRPr="00F56719">
              <w:t>Противодействие коррупц</w:t>
            </w:r>
            <w:r>
              <w:t>ии»: нормативно-правовая база</w:t>
            </w:r>
          </w:p>
          <w:p w:rsidR="00C5361F" w:rsidRDefault="00C5361F" w:rsidP="00284E08">
            <w:pPr>
              <w:jc w:val="both"/>
            </w:pPr>
            <w:r>
              <w:t>- Указ президента Российской Федерации №478 от 16.08.2021г.  «О Национальном плане противодействия коррупции на 2021-2024 годы»;</w:t>
            </w:r>
          </w:p>
          <w:p w:rsidR="00C5361F" w:rsidRDefault="00C5361F" w:rsidP="00284E08">
            <w:pPr>
              <w:jc w:val="both"/>
            </w:pPr>
            <w:r>
              <w:t>Федеральный закон от 25.12.2028 года №273-ФЗ «О противодействие коррупции»;</w:t>
            </w:r>
          </w:p>
          <w:p w:rsidR="00C5361F" w:rsidRDefault="00C5361F" w:rsidP="00284E08">
            <w:pPr>
              <w:jc w:val="both"/>
            </w:pPr>
            <w:r>
              <w:t>Распоряжения контрольно-счетной комиссии Тонкинского муниципального округа по вопросам противодействия коррупции:</w:t>
            </w:r>
          </w:p>
          <w:p w:rsidR="00C5361F" w:rsidRPr="00DA46AD" w:rsidRDefault="00C5361F" w:rsidP="00284E08">
            <w:pPr>
              <w:jc w:val="both"/>
              <w:rPr>
                <w:bCs/>
              </w:rPr>
            </w:pPr>
            <w:r>
              <w:t>- п</w:t>
            </w:r>
            <w:r w:rsidRPr="00DA46AD">
              <w:t>лан м</w:t>
            </w:r>
            <w:r w:rsidRPr="00DA46AD">
              <w:rPr>
                <w:bCs/>
              </w:rPr>
              <w:t>ероприятий контрольно-счетной комиссии Тонкинского муниципального округа Нижегородской области по противодействию коррупции на 2024-2026 годы</w:t>
            </w:r>
            <w:r>
              <w:rPr>
                <w:bCs/>
              </w:rPr>
              <w:t>, утвержден распоряжением от 01.03.2024 №12;</w:t>
            </w:r>
          </w:p>
          <w:p w:rsidR="00C5361F" w:rsidRDefault="00C5361F" w:rsidP="00284E08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/>
              </w:rPr>
              <w:t>- к</w:t>
            </w:r>
            <w:r w:rsidRPr="00DA46AD">
              <w:rPr>
                <w:b w:val="0"/>
                <w:color w:val="000000"/>
                <w:sz w:val="24"/>
                <w:szCs w:val="24"/>
                <w:lang w:eastAsia="ru-RU"/>
              </w:rPr>
              <w:t>арта коррупционных рисков и мер по их минимизации контрольно-счетной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6AD">
              <w:rPr>
                <w:b w:val="0"/>
                <w:color w:val="000000"/>
                <w:sz w:val="24"/>
                <w:szCs w:val="24"/>
                <w:lang w:eastAsia="ru-RU"/>
              </w:rPr>
              <w:t>комиссии Тонкинского муниципального округа Нижегородской области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, утверждена распоряжением №8 от 01.03.2024г.;</w:t>
            </w:r>
          </w:p>
          <w:p w:rsidR="00C5361F" w:rsidRDefault="00C5361F" w:rsidP="00284E08">
            <w:pPr>
              <w:jc w:val="both"/>
            </w:pPr>
            <w:r>
              <w:t>- алгоритм поведения должностных лиц при склонности к совершения коррупционных правонарушений;</w:t>
            </w:r>
          </w:p>
          <w:p w:rsidR="00C5361F" w:rsidRDefault="00C5361F" w:rsidP="00284E08">
            <w:pPr>
              <w:jc w:val="both"/>
            </w:pPr>
            <w:r>
              <w:t>- алгоритм действий, служащих при обращении в целях склонения к совершению коррупционных правонарушений;</w:t>
            </w:r>
          </w:p>
          <w:p w:rsidR="005B4D9A" w:rsidRPr="005B4D9A" w:rsidRDefault="005B4D9A" w:rsidP="005B4D9A"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 w:rsidRPr="005B4D9A">
              <w:t xml:space="preserve">Отчет </w:t>
            </w:r>
            <w:r w:rsidRPr="005B4D9A">
              <w:rPr>
                <w:bCs/>
              </w:rPr>
              <w:t xml:space="preserve">о ходе реализации плана мероприятий </w:t>
            </w:r>
            <w:r w:rsidR="00E37AF8" w:rsidRPr="005B4D9A">
              <w:rPr>
                <w:bCs/>
              </w:rPr>
              <w:t>по противодействию</w:t>
            </w:r>
            <w:r w:rsidR="00E37AF8" w:rsidRPr="005B4D9A">
              <w:rPr>
                <w:sz w:val="20"/>
                <w:szCs w:val="20"/>
              </w:rPr>
              <w:t xml:space="preserve"> </w:t>
            </w:r>
            <w:r w:rsidR="00E37AF8" w:rsidRPr="005B4D9A">
              <w:rPr>
                <w:bCs/>
              </w:rPr>
              <w:t>корруп</w:t>
            </w:r>
            <w:r w:rsidR="00E37AF8">
              <w:rPr>
                <w:bCs/>
              </w:rPr>
              <w:t xml:space="preserve">ции в </w:t>
            </w:r>
            <w:r w:rsidRPr="005B4D9A">
              <w:rPr>
                <w:bCs/>
              </w:rPr>
              <w:t>контрольно-счетной комиссии Тонкинского муниципального округа Нижегородской области за 2024 год</w:t>
            </w:r>
          </w:p>
          <w:p w:rsidR="00C5361F" w:rsidRPr="00F56719" w:rsidRDefault="00C5361F" w:rsidP="00284E08">
            <w:pPr>
              <w:jc w:val="both"/>
            </w:pPr>
            <w:r w:rsidRPr="00E57BC0">
              <w:t>https://tonkino.nobl.ru/activity/55968/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lastRenderedPageBreak/>
              <w:t>5.3.</w:t>
            </w:r>
          </w:p>
        </w:tc>
        <w:tc>
          <w:tcPr>
            <w:tcW w:w="4309" w:type="dxa"/>
          </w:tcPr>
          <w:p w:rsidR="00C5361F" w:rsidRPr="00F56719" w:rsidRDefault="00C5361F" w:rsidP="00E37AF8">
            <w:r w:rsidRPr="00F56719">
              <w:t>Размещение на официальном сайте информации о х</w:t>
            </w:r>
            <w:r>
              <w:t xml:space="preserve">оде выполнения плана работы КСК </w:t>
            </w:r>
            <w:r w:rsidRPr="00F56719">
              <w:t xml:space="preserve">на текущий год, </w:t>
            </w:r>
            <w:proofErr w:type="spellStart"/>
            <w:r w:rsidRPr="00F56719">
              <w:t>резуль</w:t>
            </w:r>
            <w:proofErr w:type="spellEnd"/>
            <w:r w:rsidR="00E37AF8">
              <w:t>-</w:t>
            </w:r>
            <w:r w:rsidRPr="00F56719">
              <w:t xml:space="preserve">татах проведенных контрольных и экспертно-аналитических </w:t>
            </w:r>
            <w:proofErr w:type="spellStart"/>
            <w:r w:rsidRPr="00F56719">
              <w:t>мероприя</w:t>
            </w:r>
            <w:r w:rsidR="00E37AF8">
              <w:t>-</w:t>
            </w:r>
            <w:r w:rsidRPr="00F56719">
              <w:t>тий</w:t>
            </w:r>
            <w:proofErr w:type="spellEnd"/>
            <w:r w:rsidRPr="00F56719">
              <w:t xml:space="preserve">, рассмотрения обращений граждан </w:t>
            </w:r>
            <w:r>
              <w:t>и организаций, поступающих в КСК</w:t>
            </w:r>
            <w:r w:rsidRPr="00F56719">
              <w:t> 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Pr="00E37AF8" w:rsidRDefault="00C5361F" w:rsidP="00284E08">
            <w:pPr>
              <w:jc w:val="both"/>
            </w:pPr>
            <w:r w:rsidRPr="00E37AF8">
              <w:t>Отчет о результатах деятельности контрольно-счетной комиссии Тонкинского муниципального округа Нижегородской области за 202</w:t>
            </w:r>
            <w:r w:rsidR="00E37AF8" w:rsidRPr="00E37AF8">
              <w:t>5</w:t>
            </w:r>
            <w:r w:rsidRPr="00E37AF8">
              <w:t xml:space="preserve"> год, информация о результатах проведенных контрольных мероприятий (</w:t>
            </w:r>
            <w:r w:rsidR="00E37AF8" w:rsidRPr="00E37AF8">
              <w:t>12</w:t>
            </w:r>
            <w:r w:rsidRPr="00E37AF8">
              <w:t xml:space="preserve"> информации) и результаты экспертно-аналитических мероприятий (</w:t>
            </w:r>
            <w:r w:rsidR="00E37AF8" w:rsidRPr="00E37AF8">
              <w:t>20</w:t>
            </w:r>
            <w:r w:rsidRPr="00E37AF8">
              <w:t xml:space="preserve"> заключения) - размещены на официальном сайте администрации.</w:t>
            </w:r>
          </w:p>
          <w:p w:rsidR="00C5361F" w:rsidRPr="00E37AF8" w:rsidRDefault="00C5361F" w:rsidP="003F1F8C">
            <w:pPr>
              <w:jc w:val="both"/>
            </w:pPr>
            <w:r w:rsidRPr="00E37AF8">
              <w:t>Обращений граждан и организаций в КСК в 202</w:t>
            </w:r>
            <w:r w:rsidR="003F1F8C" w:rsidRPr="00E37AF8">
              <w:t>5</w:t>
            </w:r>
            <w:r w:rsidRPr="00E37AF8">
              <w:t xml:space="preserve"> году не поступало.        https://tonkino.nobl.ru/activity/53663/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t>5.4.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Обеспечение своевременного приема, регистрации, учета и рассмотрения обращений граждан и организаций, поступающих</w:t>
            </w:r>
            <w:r>
              <w:t xml:space="preserve"> в КСК</w:t>
            </w:r>
            <w:r w:rsidRPr="00F56719">
              <w:t xml:space="preserve"> письменно, через </w:t>
            </w:r>
            <w:r w:rsidRPr="00F56719">
              <w:lastRenderedPageBreak/>
              <w:t>Электронную приемную и другими способами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C5361F" w:rsidRDefault="00C5361F" w:rsidP="00284E08">
            <w:pPr>
              <w:jc w:val="both"/>
            </w:pPr>
            <w:r>
              <w:t xml:space="preserve">Распоряжением КСК от 01.04.2024 №13 утверждено </w:t>
            </w:r>
            <w:r w:rsidRPr="00E57BC0">
              <w:t>Положени</w:t>
            </w:r>
            <w:r>
              <w:t>е</w:t>
            </w:r>
            <w:r w:rsidRPr="00E57BC0">
              <w:t xml:space="preserve"> о порядке рассмотрения обращений граждан и организации личного приема в контрольно-счетной комиссии Тонкинского муниципально</w:t>
            </w:r>
            <w:r>
              <w:t>го округа Нижегородской области и размещено на сайте администрации округа.</w:t>
            </w:r>
          </w:p>
          <w:p w:rsidR="00C5361F" w:rsidRDefault="00C00CB7" w:rsidP="00284E08">
            <w:pPr>
              <w:jc w:val="both"/>
            </w:pPr>
            <w:hyperlink r:id="rId11" w:history="1">
              <w:r w:rsidR="00C5361F" w:rsidRPr="00763B56">
                <w:rPr>
                  <w:rStyle w:val="a3"/>
                </w:rPr>
                <w:t>https://tonkino.nobl.ru/documents/active/203779/</w:t>
              </w:r>
            </w:hyperlink>
          </w:p>
          <w:p w:rsidR="00C5361F" w:rsidRDefault="00C5361F" w:rsidP="003F1F8C">
            <w:pPr>
              <w:jc w:val="both"/>
            </w:pPr>
            <w:r>
              <w:t>Сформирован журнал учета обращений граждан (дело №08-02) О</w:t>
            </w:r>
            <w:r w:rsidRPr="00F56719">
              <w:t xml:space="preserve">бращений граждан </w:t>
            </w:r>
            <w:r>
              <w:t>и организаций в КСК в 202</w:t>
            </w:r>
            <w:r w:rsidR="003F1F8C">
              <w:t>5</w:t>
            </w:r>
            <w:r>
              <w:t xml:space="preserve"> году не поступало.</w:t>
            </w:r>
          </w:p>
        </w:tc>
      </w:tr>
      <w:tr w:rsidR="00C5361F" w:rsidRPr="00F56719" w:rsidTr="00284E08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lastRenderedPageBreak/>
              <w:t>5.5.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Контроль за соблюдением антикоррупционного законодательства при рассмотрении обращений граждан и юридических лиц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C5361F" w:rsidRPr="00F56719" w:rsidRDefault="00C5361F" w:rsidP="003F1F8C">
            <w:pPr>
              <w:jc w:val="both"/>
            </w:pPr>
            <w:r>
              <w:t>О</w:t>
            </w:r>
            <w:r w:rsidRPr="00F56719">
              <w:t xml:space="preserve">бращений граждан </w:t>
            </w:r>
            <w:r>
              <w:t>и организаций в КСК в 202</w:t>
            </w:r>
            <w:r w:rsidR="003F1F8C">
              <w:t>5</w:t>
            </w:r>
            <w:r>
              <w:t xml:space="preserve"> году не поступало, поэтому данное мероприятие не проводилось.       </w:t>
            </w:r>
          </w:p>
        </w:tc>
      </w:tr>
      <w:tr w:rsidR="00C5361F" w:rsidRPr="00F56719" w:rsidTr="00C00CB7">
        <w:tc>
          <w:tcPr>
            <w:tcW w:w="648" w:type="dxa"/>
          </w:tcPr>
          <w:p w:rsidR="00C5361F" w:rsidRPr="00F56719" w:rsidRDefault="00C5361F" w:rsidP="00284E08">
            <w:pPr>
              <w:jc w:val="center"/>
            </w:pPr>
            <w:r>
              <w:t>5.6.</w:t>
            </w:r>
          </w:p>
        </w:tc>
        <w:tc>
          <w:tcPr>
            <w:tcW w:w="4309" w:type="dxa"/>
          </w:tcPr>
          <w:p w:rsidR="00C5361F" w:rsidRPr="00F56719" w:rsidRDefault="00C5361F" w:rsidP="00284E08">
            <w:r w:rsidRPr="00F56719">
              <w:t>О</w:t>
            </w:r>
            <w:r>
              <w:t>свещение в о</w:t>
            </w:r>
            <w:r w:rsidRPr="00F56719">
              <w:t xml:space="preserve">тчете о работе КСК за год информации о деятельности </w:t>
            </w:r>
            <w:r>
              <w:t xml:space="preserve"> КСК </w:t>
            </w:r>
            <w:r w:rsidRPr="00F56719">
              <w:t xml:space="preserve"> по противодействию коррупции</w:t>
            </w:r>
          </w:p>
        </w:tc>
        <w:tc>
          <w:tcPr>
            <w:tcW w:w="3058" w:type="dxa"/>
          </w:tcPr>
          <w:p w:rsidR="00C5361F" w:rsidRPr="00F56719" w:rsidRDefault="00C5361F" w:rsidP="00284E08">
            <w:pPr>
              <w:jc w:val="center"/>
            </w:pPr>
            <w:r>
              <w:t>Председатель</w:t>
            </w:r>
          </w:p>
        </w:tc>
        <w:tc>
          <w:tcPr>
            <w:tcW w:w="7579" w:type="dxa"/>
            <w:shd w:val="clear" w:color="auto" w:fill="auto"/>
          </w:tcPr>
          <w:p w:rsidR="00C5361F" w:rsidRPr="00C00CB7" w:rsidRDefault="00C5361F" w:rsidP="00284E08">
            <w:pPr>
              <w:jc w:val="both"/>
            </w:pPr>
            <w:r w:rsidRPr="00C00CB7">
              <w:t>В отчете о результатах деятельности контрольно-счетной комиссии Тонкинского муниципального округа Нижегородской области за 202</w:t>
            </w:r>
            <w:r w:rsidR="00215F45" w:rsidRPr="00C00CB7">
              <w:t>5</w:t>
            </w:r>
            <w:r w:rsidRPr="00C00CB7">
              <w:t xml:space="preserve"> год в разделе 7.  освещена информация о деятельности КСК по противодействию коррупции.</w:t>
            </w:r>
          </w:p>
          <w:p w:rsidR="00C5361F" w:rsidRPr="00C00CB7" w:rsidRDefault="00C5361F" w:rsidP="00284E08">
            <w:pPr>
              <w:jc w:val="both"/>
            </w:pPr>
            <w:r w:rsidRPr="00C00CB7">
              <w:t>https://tonkino.nobl.ru/documents/reports/267791/</w:t>
            </w:r>
          </w:p>
        </w:tc>
      </w:tr>
    </w:tbl>
    <w:p w:rsidR="00C5361F" w:rsidRDefault="00C5361F" w:rsidP="00C5361F"/>
    <w:p w:rsidR="00C00CB7" w:rsidRDefault="00C00CB7" w:rsidP="00C5361F"/>
    <w:p w:rsidR="00C5361F" w:rsidRDefault="00C5361F" w:rsidP="00C5361F">
      <w:bookmarkStart w:id="0" w:name="_GoBack"/>
      <w:bookmarkEnd w:id="0"/>
      <w:r>
        <w:t xml:space="preserve">Председатель контрольно-счетной комиссии                                                               В.М. Халявина </w:t>
      </w:r>
    </w:p>
    <w:p w:rsidR="00C5361F" w:rsidRDefault="00C5361F" w:rsidP="00C5361F"/>
    <w:p w:rsidR="00906A50" w:rsidRPr="00C5361F" w:rsidRDefault="00C00CB7" w:rsidP="00C5361F">
      <w:proofErr w:type="gramStart"/>
      <w:r>
        <w:t>04  февраля</w:t>
      </w:r>
      <w:proofErr w:type="gramEnd"/>
      <w:r>
        <w:t xml:space="preserve"> 2026 года</w:t>
      </w:r>
    </w:p>
    <w:sectPr w:rsidR="00906A50" w:rsidRPr="00C5361F" w:rsidSect="00DA46AD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089"/>
    <w:multiLevelType w:val="hybridMultilevel"/>
    <w:tmpl w:val="82D4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E71529"/>
    <w:multiLevelType w:val="hybridMultilevel"/>
    <w:tmpl w:val="7E086956"/>
    <w:lvl w:ilvl="0" w:tplc="80026ABE">
      <w:start w:val="1"/>
      <w:numFmt w:val="decimal"/>
      <w:lvlText w:val="%1."/>
      <w:lvlJc w:val="left"/>
      <w:pPr>
        <w:ind w:left="1155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32"/>
    <w:rsid w:val="001B4951"/>
    <w:rsid w:val="00215F45"/>
    <w:rsid w:val="0039419C"/>
    <w:rsid w:val="003F1F8C"/>
    <w:rsid w:val="00421433"/>
    <w:rsid w:val="005B4D9A"/>
    <w:rsid w:val="005B5588"/>
    <w:rsid w:val="006E59BB"/>
    <w:rsid w:val="007D6650"/>
    <w:rsid w:val="00882E80"/>
    <w:rsid w:val="00906A50"/>
    <w:rsid w:val="00A441B1"/>
    <w:rsid w:val="00B669A3"/>
    <w:rsid w:val="00C00CB7"/>
    <w:rsid w:val="00C044EA"/>
    <w:rsid w:val="00C40832"/>
    <w:rsid w:val="00C5361F"/>
    <w:rsid w:val="00D96862"/>
    <w:rsid w:val="00E178F5"/>
    <w:rsid w:val="00E37AF8"/>
    <w:rsid w:val="00E531C9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5262"/>
  <w15:chartTrackingRefBased/>
  <w15:docId w15:val="{1DEBF996-9DFC-42B2-A65F-480A7C4B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6E59B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6E59BB"/>
    <w:pPr>
      <w:widowControl w:val="0"/>
      <w:shd w:val="clear" w:color="auto" w:fill="FFFFFF"/>
      <w:spacing w:line="322" w:lineRule="exact"/>
      <w:jc w:val="center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6E59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31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C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36144&amp;dst=100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3082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308218" TargetMode="External"/><Relationship Id="rId11" Type="http://schemas.openxmlformats.org/officeDocument/2006/relationships/hyperlink" Target="https://tonkino.nobl.ru/documents/active/203779/" TargetMode="External"/><Relationship Id="rId5" Type="http://schemas.openxmlformats.org/officeDocument/2006/relationships/hyperlink" Target="https://login.consultant.ru/link/?req=doc&amp;base=RZR&amp;n=482878" TargetMode="External"/><Relationship Id="rId10" Type="http://schemas.openxmlformats.org/officeDocument/2006/relationships/hyperlink" Target="https://tonkino.nobl.ru/documents/active/2037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4</cp:revision>
  <cp:lastPrinted>2026-02-05T05:48:00Z</cp:lastPrinted>
  <dcterms:created xsi:type="dcterms:W3CDTF">2025-12-15T09:41:00Z</dcterms:created>
  <dcterms:modified xsi:type="dcterms:W3CDTF">2026-02-05T05:52:00Z</dcterms:modified>
</cp:coreProperties>
</file>